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48" w:rsidRDefault="00B95E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Core Facilities and Shared Instrumentation</w:t>
      </w:r>
      <w:r w:rsidR="00025F20">
        <w:rPr>
          <w:b/>
          <w:bCs/>
          <w:sz w:val="24"/>
          <w:szCs w:val="24"/>
        </w:rPr>
        <w:t xml:space="preserve"> for</w:t>
      </w:r>
    </w:p>
    <w:p w:rsidR="00574048" w:rsidRDefault="00B95E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Research in Biochemistry</w:t>
      </w:r>
      <w:r w:rsidR="00025F20">
        <w:rPr>
          <w:b/>
          <w:bCs/>
          <w:sz w:val="24"/>
          <w:szCs w:val="24"/>
        </w:rPr>
        <w:t xml:space="preserve"> at the</w:t>
      </w:r>
    </w:p>
    <w:p w:rsidR="00574048" w:rsidRDefault="00B95E7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University of Maryland</w:t>
      </w:r>
    </w:p>
    <w:p w:rsidR="00574048" w:rsidRDefault="00574048">
      <w:pPr>
        <w:rPr>
          <w:sz w:val="24"/>
          <w:szCs w:val="24"/>
        </w:rPr>
      </w:pPr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ab/>
        <w:t>The Department of Chemistry and Biochemistry and the University have a variety of core facilities with instrumentation that can be used for research on biological molecules. The web-sites for these facilities give information about their capabilities as well as their locations, contact information, terms for use, and fees, if any.</w:t>
      </w:r>
    </w:p>
    <w:p w:rsidR="00574048" w:rsidRDefault="00574048">
      <w:pPr>
        <w:rPr>
          <w:sz w:val="24"/>
          <w:szCs w:val="24"/>
        </w:rPr>
      </w:pPr>
    </w:p>
    <w:p w:rsidR="00574048" w:rsidRDefault="00B95E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I.  Department of Chemistry and Biochemistry</w:t>
      </w:r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departmental web-site has information about the shared Analytical Facilities in the department- see </w:t>
      </w:r>
      <w:hyperlink r:id="rId4" w:history="1">
        <w:r>
          <w:rPr>
            <w:rStyle w:val="SYSHYPERTEXT"/>
            <w:sz w:val="24"/>
            <w:szCs w:val="24"/>
          </w:rPr>
          <w:t>http://www.chem.umd.edu/sharedinstrumentation</w:t>
        </w:r>
      </w:hyperlink>
    </w:p>
    <w:p w:rsidR="00574048" w:rsidRDefault="00574048">
      <w:pPr>
        <w:rPr>
          <w:sz w:val="24"/>
          <w:szCs w:val="24"/>
        </w:rPr>
      </w:pPr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>The following departmental facilities are of greatest use for research in biochemistry:</w:t>
      </w:r>
    </w:p>
    <w:p w:rsidR="00574048" w:rsidRDefault="00B95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3600"/>
        <w:rPr>
          <w:sz w:val="24"/>
          <w:szCs w:val="24"/>
        </w:rPr>
      </w:pPr>
      <w:r>
        <w:rPr>
          <w:b/>
          <w:bCs/>
          <w:sz w:val="24"/>
          <w:szCs w:val="24"/>
        </w:rPr>
        <w:t>Biomolecular NMR Facility</w:t>
      </w:r>
      <w:r w:rsidR="00BB7245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>
          <w:rPr>
            <w:rStyle w:val="SYSHYPERTEXT"/>
            <w:sz w:val="24"/>
            <w:szCs w:val="24"/>
          </w:rPr>
          <w:t>http://www2.chem.umd.edu/facility/bio-nmr/</w:t>
        </w:r>
      </w:hyperlink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 xml:space="preserve">Located in </w:t>
      </w:r>
      <w:r w:rsidR="00187DFA">
        <w:rPr>
          <w:sz w:val="24"/>
          <w:szCs w:val="24"/>
        </w:rPr>
        <w:t xml:space="preserve">room 1105, </w:t>
      </w:r>
      <w:r>
        <w:rPr>
          <w:sz w:val="24"/>
          <w:szCs w:val="24"/>
        </w:rPr>
        <w:t>Biomolecular Sciences Building.</w:t>
      </w:r>
    </w:p>
    <w:p w:rsidR="00574048" w:rsidRDefault="00574048">
      <w:pPr>
        <w:rPr>
          <w:sz w:val="24"/>
          <w:szCs w:val="24"/>
        </w:rPr>
      </w:pPr>
    </w:p>
    <w:p w:rsidR="00574048" w:rsidRDefault="00B95E7F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Mass Spectrometry Facility</w:t>
      </w:r>
    </w:p>
    <w:p w:rsidR="00574048" w:rsidRDefault="000F3D25">
      <w:pPr>
        <w:ind w:left="1440"/>
        <w:rPr>
          <w:sz w:val="24"/>
          <w:szCs w:val="24"/>
        </w:rPr>
      </w:pPr>
      <w:hyperlink r:id="rId6" w:history="1">
        <w:r w:rsidR="004B64C6" w:rsidRPr="0087172C">
          <w:rPr>
            <w:rStyle w:val="Hyperlink"/>
            <w:sz w:val="24"/>
            <w:szCs w:val="24"/>
          </w:rPr>
          <w:t>http://www.chem.umd.edu/sharedinstrumentation/massspectrometryfacility</w:t>
        </w:r>
      </w:hyperlink>
      <w:r w:rsidR="004B64C6">
        <w:rPr>
          <w:sz w:val="24"/>
          <w:szCs w:val="24"/>
        </w:rPr>
        <w:t xml:space="preserve"> </w:t>
      </w:r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 xml:space="preserve">Located in </w:t>
      </w:r>
      <w:r w:rsidR="004A64F5">
        <w:rPr>
          <w:sz w:val="24"/>
          <w:szCs w:val="24"/>
        </w:rPr>
        <w:t>room 0511 (</w:t>
      </w:r>
      <w:r>
        <w:rPr>
          <w:sz w:val="24"/>
          <w:szCs w:val="24"/>
        </w:rPr>
        <w:t>wing 5</w:t>
      </w:r>
      <w:r w:rsidR="004A64F5">
        <w:rPr>
          <w:sz w:val="24"/>
          <w:szCs w:val="24"/>
        </w:rPr>
        <w:t>)</w:t>
      </w:r>
      <w:r>
        <w:rPr>
          <w:sz w:val="24"/>
          <w:szCs w:val="24"/>
        </w:rPr>
        <w:t xml:space="preserve"> of the Chemistry Building.</w:t>
      </w:r>
    </w:p>
    <w:p w:rsidR="00574048" w:rsidRDefault="00574048">
      <w:pPr>
        <w:ind w:left="1440"/>
        <w:rPr>
          <w:sz w:val="24"/>
          <w:szCs w:val="24"/>
        </w:rPr>
      </w:pPr>
    </w:p>
    <w:p w:rsidR="00574048" w:rsidRDefault="00B95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3600"/>
        <w:rPr>
          <w:sz w:val="24"/>
          <w:szCs w:val="24"/>
        </w:rPr>
      </w:pPr>
      <w:r>
        <w:rPr>
          <w:b/>
          <w:bCs/>
          <w:sz w:val="24"/>
          <w:szCs w:val="24"/>
        </w:rPr>
        <w:t>X-Ray Crystallography Center</w:t>
      </w:r>
      <w:r>
        <w:rPr>
          <w:sz w:val="24"/>
          <w:szCs w:val="24"/>
        </w:rPr>
        <w:tab/>
      </w:r>
      <w:hyperlink r:id="rId7" w:history="1">
        <w:r>
          <w:rPr>
            <w:rStyle w:val="SYSHYPERTEXT"/>
            <w:sz w:val="24"/>
            <w:szCs w:val="24"/>
          </w:rPr>
          <w:t>http://www2.chem.umd.edu/facility/xray/</w:t>
        </w:r>
      </w:hyperlink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>The center includes instrumentation for small angle X-ray scattering (SAXS) analysis of biological macromolecules. It is located in wing 2 of the Chemistry Building.</w:t>
      </w:r>
    </w:p>
    <w:p w:rsidR="00574048" w:rsidRDefault="00574048">
      <w:pPr>
        <w:ind w:left="720"/>
        <w:rPr>
          <w:sz w:val="24"/>
          <w:szCs w:val="24"/>
        </w:rPr>
      </w:pPr>
    </w:p>
    <w:p w:rsidR="00574048" w:rsidRDefault="00B95E7F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Surface Analysis Center</w:t>
      </w:r>
    </w:p>
    <w:p w:rsidR="00574048" w:rsidRDefault="000F3D25">
      <w:pPr>
        <w:ind w:left="1440"/>
        <w:rPr>
          <w:sz w:val="24"/>
          <w:szCs w:val="24"/>
        </w:rPr>
      </w:pPr>
      <w:hyperlink r:id="rId8" w:history="1">
        <w:r w:rsidR="004B64C6" w:rsidRPr="0087172C">
          <w:rPr>
            <w:rStyle w:val="Hyperlink"/>
            <w:sz w:val="24"/>
            <w:szCs w:val="24"/>
          </w:rPr>
          <w:t>http://www.chem.umd.edu/sharedinstrumentation/surface-analysis-center</w:t>
        </w:r>
      </w:hyperlink>
      <w:r w:rsidR="004B64C6">
        <w:rPr>
          <w:sz w:val="24"/>
          <w:szCs w:val="24"/>
        </w:rPr>
        <w:t xml:space="preserve"> </w:t>
      </w:r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>The Center has an atomic force microscope, among other instruments.</w:t>
      </w:r>
    </w:p>
    <w:p w:rsidR="004B64C6" w:rsidRDefault="004B64C6">
      <w:pPr>
        <w:rPr>
          <w:sz w:val="24"/>
          <w:szCs w:val="24"/>
        </w:rPr>
      </w:pPr>
    </w:p>
    <w:p w:rsidR="00574048" w:rsidRDefault="00B95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Room 3517 Shared Equipment Room</w:t>
      </w:r>
      <w:r>
        <w:rPr>
          <w:sz w:val="24"/>
          <w:szCs w:val="24"/>
        </w:rPr>
        <w:tab/>
        <w:t>(Room 3517, Chemistry Building)</w:t>
      </w:r>
    </w:p>
    <w:p w:rsidR="00574048" w:rsidRDefault="00B95E7F">
      <w:pPr>
        <w:ind w:left="720"/>
        <w:rPr>
          <w:sz w:val="24"/>
          <w:szCs w:val="24"/>
        </w:rPr>
      </w:pPr>
      <w:r>
        <w:rPr>
          <w:sz w:val="24"/>
          <w:szCs w:val="24"/>
        </w:rPr>
        <w:t>Jasco J-810 Circular Dichroism Spectrometer</w:t>
      </w:r>
    </w:p>
    <w:p w:rsidR="00574048" w:rsidRDefault="000F3D25">
      <w:pPr>
        <w:ind w:left="1440"/>
        <w:rPr>
          <w:sz w:val="24"/>
          <w:szCs w:val="24"/>
        </w:rPr>
      </w:pPr>
      <w:hyperlink r:id="rId9" w:history="1">
        <w:r w:rsidR="004B64C6" w:rsidRPr="0087172C">
          <w:rPr>
            <w:rStyle w:val="Hyperlink"/>
            <w:sz w:val="24"/>
            <w:szCs w:val="24"/>
          </w:rPr>
          <w:t>http://www.chem.umd.edu/sharedinstrumentation/optical-instrumentation-facility/</w:t>
        </w:r>
      </w:hyperlink>
      <w:r w:rsidR="004B64C6">
        <w:rPr>
          <w:sz w:val="24"/>
          <w:szCs w:val="24"/>
        </w:rPr>
        <w:t xml:space="preserve"> </w:t>
      </w:r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ab/>
        <w:t>Storm 860 Phosphorimager (Molecular Dynamics)</w:t>
      </w:r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ab/>
        <w:t>SpectraMax M5e Plate Reader (Molecular Devices)</w:t>
      </w:r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ab/>
        <w:t>Liquid Scintillation Counter LS6500 (Beckman Coulter)</w:t>
      </w:r>
    </w:p>
    <w:p w:rsidR="00574048" w:rsidRDefault="00574048">
      <w:pPr>
        <w:rPr>
          <w:sz w:val="24"/>
          <w:szCs w:val="24"/>
        </w:rPr>
      </w:pPr>
    </w:p>
    <w:p w:rsidR="00574048" w:rsidRDefault="00574048">
      <w:pPr>
        <w:rPr>
          <w:sz w:val="24"/>
          <w:szCs w:val="24"/>
        </w:rPr>
      </w:pPr>
    </w:p>
    <w:p w:rsidR="00574048" w:rsidRDefault="00B95E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II</w:t>
      </w:r>
      <w:proofErr w:type="gramStart"/>
      <w:r>
        <w:rPr>
          <w:b/>
          <w:bCs/>
          <w:sz w:val="24"/>
          <w:szCs w:val="24"/>
        </w:rPr>
        <w:t>.  College</w:t>
      </w:r>
      <w:proofErr w:type="gramEnd"/>
      <w:r>
        <w:rPr>
          <w:b/>
          <w:bCs/>
          <w:sz w:val="24"/>
          <w:szCs w:val="24"/>
        </w:rPr>
        <w:t xml:space="preserve"> of Computer, Mathematical, and Natural Sciences </w:t>
      </w:r>
      <w:r>
        <w:rPr>
          <w:sz w:val="24"/>
          <w:szCs w:val="24"/>
        </w:rPr>
        <w:t>(CMNS)</w:t>
      </w:r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>Information about shared research facilities in the College can be found at:</w:t>
      </w:r>
    </w:p>
    <w:p w:rsidR="00574048" w:rsidRDefault="00B95E7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>
          <w:rPr>
            <w:rStyle w:val="SYSHYPERTEXT"/>
            <w:sz w:val="24"/>
            <w:szCs w:val="24"/>
          </w:rPr>
          <w:t>http://cmns.umd.edu/research/shared-facilities</w:t>
        </w:r>
      </w:hyperlink>
    </w:p>
    <w:p w:rsidR="00574048" w:rsidRDefault="00574048">
      <w:pPr>
        <w:rPr>
          <w:sz w:val="24"/>
          <w:szCs w:val="24"/>
        </w:rPr>
      </w:pPr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>The following core facilities may be useful in biochemical research.</w:t>
      </w:r>
    </w:p>
    <w:p w:rsidR="00574048" w:rsidRDefault="00B95E7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b/>
          <w:bCs/>
          <w:sz w:val="24"/>
          <w:szCs w:val="24"/>
        </w:rPr>
        <w:t>Bioscience Core Facilities: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>
          <w:rPr>
            <w:rStyle w:val="SYSHYPERTEXT"/>
            <w:sz w:val="24"/>
            <w:szCs w:val="24"/>
          </w:rPr>
          <w:t>https://biosciencecores.umd.edu/</w:t>
        </w:r>
      </w:hyperlink>
    </w:p>
    <w:p w:rsidR="00574048" w:rsidRDefault="00B95E7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2880"/>
        <w:rPr>
          <w:sz w:val="24"/>
          <w:szCs w:val="24"/>
        </w:rPr>
      </w:pPr>
      <w:r>
        <w:rPr>
          <w:b/>
          <w:bCs/>
          <w:sz w:val="24"/>
          <w:szCs w:val="24"/>
        </w:rPr>
        <w:t>Bioscience Imaging Core</w:t>
      </w:r>
      <w:r>
        <w:rPr>
          <w:sz w:val="24"/>
          <w:szCs w:val="24"/>
        </w:rPr>
        <w:tab/>
      </w:r>
      <w:hyperlink r:id="rId12" w:history="1">
        <w:r>
          <w:rPr>
            <w:rStyle w:val="SYSHYPERTEXT"/>
            <w:sz w:val="24"/>
            <w:szCs w:val="24"/>
          </w:rPr>
          <w:t>https://biosciencecores.umd.edu/imaging.html</w:t>
        </w:r>
      </w:hyperlink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>Has light, electron, and atomic force microscopes for a wide range of applications.</w:t>
      </w:r>
    </w:p>
    <w:p w:rsidR="00574048" w:rsidRDefault="00574048">
      <w:pPr>
        <w:ind w:left="720"/>
        <w:rPr>
          <w:sz w:val="24"/>
          <w:szCs w:val="24"/>
        </w:rPr>
      </w:pPr>
    </w:p>
    <w:p w:rsidR="00574048" w:rsidRDefault="00B95E7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2880"/>
        <w:rPr>
          <w:sz w:val="24"/>
          <w:szCs w:val="24"/>
        </w:rPr>
      </w:pPr>
      <w:r>
        <w:rPr>
          <w:b/>
          <w:bCs/>
          <w:sz w:val="24"/>
          <w:szCs w:val="24"/>
        </w:rPr>
        <w:t>Genomics Core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3" w:history="1">
        <w:r>
          <w:rPr>
            <w:rStyle w:val="SYSHYPERTEXT"/>
            <w:sz w:val="24"/>
            <w:szCs w:val="24"/>
          </w:rPr>
          <w:t>https://biosciencecores.umd.edu/genomics.html</w:t>
        </w:r>
      </w:hyperlink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>Has instruments for qPCR and other genomics applications.</w:t>
      </w:r>
    </w:p>
    <w:p w:rsidR="00574048" w:rsidRDefault="00574048">
      <w:pPr>
        <w:ind w:left="720"/>
        <w:rPr>
          <w:sz w:val="24"/>
          <w:szCs w:val="24"/>
        </w:rPr>
      </w:pPr>
    </w:p>
    <w:p w:rsidR="00574048" w:rsidRDefault="00B95E7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2880"/>
        <w:rPr>
          <w:sz w:val="24"/>
          <w:szCs w:val="24"/>
        </w:rPr>
      </w:pPr>
      <w:r>
        <w:rPr>
          <w:b/>
          <w:bCs/>
          <w:sz w:val="24"/>
          <w:szCs w:val="24"/>
        </w:rPr>
        <w:t>Flow Cytometry Core</w:t>
      </w:r>
      <w:r>
        <w:rPr>
          <w:sz w:val="24"/>
          <w:szCs w:val="24"/>
        </w:rPr>
        <w:tab/>
      </w:r>
      <w:hyperlink r:id="rId14" w:history="1">
        <w:r>
          <w:rPr>
            <w:rStyle w:val="SYSHYPERTEXT"/>
            <w:sz w:val="24"/>
            <w:szCs w:val="24"/>
          </w:rPr>
          <w:t>https://biosciencecores.umd.edu/flow-cytometry.html</w:t>
        </w:r>
      </w:hyperlink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>Has instruments for flow cytometry and cell sorting.</w:t>
      </w:r>
    </w:p>
    <w:p w:rsidR="00574048" w:rsidRDefault="00574048">
      <w:pPr>
        <w:ind w:left="720"/>
        <w:rPr>
          <w:sz w:val="24"/>
          <w:szCs w:val="24"/>
        </w:rPr>
      </w:pPr>
    </w:p>
    <w:p w:rsidR="00574048" w:rsidRDefault="00B95E7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2880"/>
        <w:rPr>
          <w:sz w:val="24"/>
          <w:szCs w:val="24"/>
        </w:rPr>
      </w:pPr>
      <w:r>
        <w:rPr>
          <w:b/>
          <w:bCs/>
          <w:sz w:val="24"/>
          <w:szCs w:val="24"/>
        </w:rPr>
        <w:t>Proteomics Core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5" w:history="1">
        <w:r>
          <w:rPr>
            <w:rStyle w:val="SYSHYPERTEXT"/>
            <w:sz w:val="24"/>
            <w:szCs w:val="24"/>
          </w:rPr>
          <w:t>https://biosciencecores.umd.edu/proteomics.html</w:t>
        </w:r>
      </w:hyperlink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>Protein and proteome analysis by mass spectrometry.</w:t>
      </w:r>
    </w:p>
    <w:p w:rsidR="00574048" w:rsidRDefault="00574048">
      <w:pPr>
        <w:rPr>
          <w:sz w:val="24"/>
          <w:szCs w:val="24"/>
        </w:rPr>
      </w:pPr>
    </w:p>
    <w:p w:rsidR="00574048" w:rsidRDefault="00B95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Light Scattering Center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6" w:history="1">
        <w:r>
          <w:rPr>
            <w:rStyle w:val="SYSHYPERTEXT"/>
            <w:sz w:val="24"/>
            <w:szCs w:val="24"/>
          </w:rPr>
          <w:t>http://www.lightscatteringcenter.umd.edu/</w:t>
        </w:r>
      </w:hyperlink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>Analysis of biological macromolecules by static and dynamic light scattering.</w:t>
      </w:r>
    </w:p>
    <w:p w:rsidR="00574048" w:rsidRDefault="00574048">
      <w:pPr>
        <w:rPr>
          <w:sz w:val="24"/>
          <w:szCs w:val="24"/>
        </w:rPr>
      </w:pPr>
    </w:p>
    <w:p w:rsidR="00574048" w:rsidRDefault="00B95E7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AIM Lab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7" w:history="1">
        <w:r>
          <w:rPr>
            <w:rStyle w:val="SYSHYPERTEXT"/>
            <w:sz w:val="24"/>
            <w:szCs w:val="24"/>
          </w:rPr>
          <w:t>https://www.nanocenter.umd.edu/aimlab/about/</w:t>
        </w:r>
      </w:hyperlink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ab/>
        <w:t>Advanced Imaging and Microscopy Laboratory, Maryland NanoCenter</w:t>
      </w:r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 xml:space="preserve">The AIM Lab has transmission and scanning electron microscopes for characterization of the structure and composition of a broad range of materials, including biological materials, with nanometer resolution. </w:t>
      </w:r>
    </w:p>
    <w:p w:rsidR="00574048" w:rsidRDefault="00574048">
      <w:pPr>
        <w:rPr>
          <w:sz w:val="24"/>
          <w:szCs w:val="24"/>
        </w:rPr>
      </w:pPr>
    </w:p>
    <w:p w:rsidR="00574048" w:rsidRDefault="00574048">
      <w:pPr>
        <w:rPr>
          <w:sz w:val="24"/>
          <w:szCs w:val="24"/>
        </w:rPr>
      </w:pPr>
    </w:p>
    <w:p w:rsidR="00574048" w:rsidRDefault="00B95E7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proofErr w:type="gramStart"/>
      <w:r>
        <w:rPr>
          <w:b/>
          <w:bCs/>
          <w:sz w:val="24"/>
          <w:szCs w:val="24"/>
        </w:rPr>
        <w:t>.  College</w:t>
      </w:r>
      <w:proofErr w:type="gramEnd"/>
      <w:r>
        <w:rPr>
          <w:b/>
          <w:bCs/>
          <w:sz w:val="24"/>
          <w:szCs w:val="24"/>
        </w:rPr>
        <w:t xml:space="preserve"> of Engineering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8" w:history="1">
        <w:r>
          <w:rPr>
            <w:rStyle w:val="SYSHYPERTEXT"/>
            <w:sz w:val="24"/>
            <w:szCs w:val="24"/>
          </w:rPr>
          <w:t>https://bioe.umd.edu/research/institutes-labs-centers</w:t>
        </w:r>
      </w:hyperlink>
    </w:p>
    <w:p w:rsidR="00574048" w:rsidRDefault="00B95E7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BioWorkshop</w:t>
      </w:r>
      <w:r w:rsidR="00CA1FBA">
        <w:rPr>
          <w:b/>
          <w:bCs/>
          <w:sz w:val="24"/>
          <w:szCs w:val="24"/>
        </w:rPr>
        <w:tab/>
      </w:r>
      <w:r w:rsidR="00CA1FBA">
        <w:rPr>
          <w:b/>
          <w:bCs/>
          <w:sz w:val="24"/>
          <w:szCs w:val="24"/>
        </w:rPr>
        <w:tab/>
      </w:r>
      <w:hyperlink r:id="rId19" w:history="1">
        <w:r>
          <w:rPr>
            <w:rStyle w:val="SYSHYPERTEXT"/>
            <w:sz w:val="24"/>
            <w:szCs w:val="24"/>
          </w:rPr>
          <w:t>https://bioe.umd.edu/bioworkshop</w:t>
        </w:r>
      </w:hyperlink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>The BioWorkshop in the Department of Bioengineering has 21 different instruments for many applications, including biological imaging, cellular and biochemical analysis, biomaterial characterization, and histology.</w:t>
      </w:r>
    </w:p>
    <w:p w:rsidR="00574048" w:rsidRDefault="00574048">
      <w:pPr>
        <w:rPr>
          <w:b/>
          <w:bCs/>
          <w:sz w:val="24"/>
          <w:szCs w:val="24"/>
        </w:rPr>
      </w:pPr>
    </w:p>
    <w:p w:rsidR="00574048" w:rsidRDefault="00B95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Biotechnology Scale-Up Facility</w:t>
      </w:r>
      <w:r>
        <w:rPr>
          <w:sz w:val="24"/>
          <w:szCs w:val="24"/>
        </w:rPr>
        <w:t xml:space="preserve"> (BSF)</w:t>
      </w:r>
      <w:r>
        <w:rPr>
          <w:sz w:val="24"/>
          <w:szCs w:val="24"/>
        </w:rPr>
        <w:tab/>
      </w:r>
      <w:hyperlink r:id="rId20" w:history="1">
        <w:r>
          <w:rPr>
            <w:rStyle w:val="SYSHYPERTEXT"/>
            <w:sz w:val="24"/>
            <w:szCs w:val="24"/>
          </w:rPr>
          <w:t>https://research.umd.edu/core-facilities/bsf</w:t>
        </w:r>
      </w:hyperlink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>The BSF has facilities for cell culture from small to large scale (2 to 250 liters), including for fermentation, cell culture, and stem cell growth.</w:t>
      </w:r>
    </w:p>
    <w:p w:rsidR="00574048" w:rsidRDefault="00574048">
      <w:pPr>
        <w:rPr>
          <w:sz w:val="24"/>
          <w:szCs w:val="24"/>
        </w:rPr>
      </w:pPr>
    </w:p>
    <w:p w:rsidR="00274801" w:rsidRDefault="00274801">
      <w:pPr>
        <w:rPr>
          <w:sz w:val="24"/>
          <w:szCs w:val="24"/>
        </w:rPr>
      </w:pPr>
    </w:p>
    <w:p w:rsidR="00574048" w:rsidRDefault="00B95E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IV. Institute for Bioscience and Biotechnology Research</w:t>
      </w:r>
      <w:r>
        <w:rPr>
          <w:sz w:val="24"/>
          <w:szCs w:val="24"/>
        </w:rPr>
        <w:t xml:space="preserve"> (IBBR), Rockville, MD</w:t>
      </w:r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ab/>
        <w:t>IBBR, located in Rockville, MD, is a part of the University System of Maryland. Several faculty whose laboratories are located at IBBR hold appointments in the Department of Chemistry and Biochemistry. I</w:t>
      </w:r>
      <w:bookmarkStart w:id="0" w:name="_GoBack"/>
      <w:bookmarkEnd w:id="0"/>
      <w:r>
        <w:rPr>
          <w:sz w:val="24"/>
          <w:szCs w:val="24"/>
        </w:rPr>
        <w:t>BBR has a variety of research instrumentation for examining the structure and physical properties of biological molecules.</w:t>
      </w:r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Maryland Center for Advanced Molecular Analysis</w:t>
      </w:r>
      <w:r>
        <w:rPr>
          <w:sz w:val="24"/>
          <w:szCs w:val="24"/>
        </w:rPr>
        <w:t xml:space="preserve"> (M-CAMA)</w:t>
      </w:r>
    </w:p>
    <w:p w:rsidR="00574048" w:rsidRDefault="002748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1" w:history="1">
        <w:r w:rsidR="00B95E7F">
          <w:rPr>
            <w:rStyle w:val="SYSHYPERTEXT"/>
            <w:sz w:val="24"/>
            <w:szCs w:val="24"/>
          </w:rPr>
          <w:t>https://www.ibbr.umd.edu/mcama</w:t>
        </w:r>
      </w:hyperlink>
    </w:p>
    <w:p w:rsidR="00574048" w:rsidRDefault="00B95E7F">
      <w:pPr>
        <w:rPr>
          <w:sz w:val="24"/>
          <w:szCs w:val="24"/>
        </w:rPr>
      </w:pPr>
      <w:r>
        <w:rPr>
          <w:sz w:val="24"/>
          <w:szCs w:val="24"/>
        </w:rPr>
        <w:t>The Center, located at IBBR, has several instruments for biomolecule structure determination by cryo-electron microscopy (cryo-EM).</w:t>
      </w:r>
    </w:p>
    <w:p w:rsidR="00574048" w:rsidRDefault="00574048">
      <w:pPr>
        <w:rPr>
          <w:sz w:val="24"/>
          <w:szCs w:val="24"/>
        </w:rPr>
      </w:pPr>
    </w:p>
    <w:p w:rsidR="00574048" w:rsidRDefault="00574048">
      <w:pPr>
        <w:rPr>
          <w:sz w:val="24"/>
          <w:szCs w:val="24"/>
        </w:rPr>
      </w:pPr>
    </w:p>
    <w:p w:rsidR="00574048" w:rsidRDefault="00B95E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V. Division of Information Technology</w:t>
      </w:r>
    </w:p>
    <w:p w:rsidR="00574048" w:rsidRDefault="00B95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High performance computing</w:t>
      </w:r>
      <w:r>
        <w:rPr>
          <w:sz w:val="24"/>
          <w:szCs w:val="24"/>
        </w:rPr>
        <w:tab/>
      </w:r>
      <w:hyperlink r:id="rId22" w:history="1">
        <w:r>
          <w:rPr>
            <w:rStyle w:val="SYSHYPERTEXT"/>
            <w:sz w:val="24"/>
            <w:szCs w:val="24"/>
          </w:rPr>
          <w:t>http://hpcc.umd.edu/</w:t>
        </w:r>
      </w:hyperlink>
    </w:p>
    <w:p w:rsidR="00B95E7F" w:rsidRDefault="00B95E7F">
      <w:pPr>
        <w:rPr>
          <w:sz w:val="24"/>
          <w:szCs w:val="24"/>
        </w:rPr>
      </w:pPr>
      <w:r>
        <w:rPr>
          <w:sz w:val="24"/>
          <w:szCs w:val="24"/>
        </w:rPr>
        <w:t xml:space="preserve">The University of Maryland has several high performance computing resources for large parallel </w:t>
      </w:r>
      <w:r>
        <w:rPr>
          <w:sz w:val="24"/>
          <w:szCs w:val="24"/>
        </w:rPr>
        <w:lastRenderedPageBreak/>
        <w:t>computational applications.</w:t>
      </w:r>
    </w:p>
    <w:p w:rsidR="00274801" w:rsidRDefault="00274801"/>
    <w:sectPr w:rsidR="0027480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BD1"/>
    <w:rsid w:val="00025F20"/>
    <w:rsid w:val="000F3D25"/>
    <w:rsid w:val="00187DFA"/>
    <w:rsid w:val="00274801"/>
    <w:rsid w:val="004A64F5"/>
    <w:rsid w:val="004B64C6"/>
    <w:rsid w:val="00574048"/>
    <w:rsid w:val="00944BD1"/>
    <w:rsid w:val="00B95E7F"/>
    <w:rsid w:val="00BB7245"/>
    <w:rsid w:val="00CA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BBA5316-CEBC-4168-8CFA-C209D63F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∙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4B64C6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A64F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umd.edu/sharedinstrumentation/surface-analysis-center" TargetMode="External"/><Relationship Id="rId13" Type="http://schemas.openxmlformats.org/officeDocument/2006/relationships/hyperlink" Target="https://biosciencecores.umd.edu/genomics.html" TargetMode="External"/><Relationship Id="rId18" Type="http://schemas.openxmlformats.org/officeDocument/2006/relationships/hyperlink" Target="https://bioe.umd.edu/research/institutes-labs-cente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bbr.umd.edu/mcama" TargetMode="External"/><Relationship Id="rId7" Type="http://schemas.openxmlformats.org/officeDocument/2006/relationships/hyperlink" Target="http://www2.chem.umd.edu/facility/xray/" TargetMode="External"/><Relationship Id="rId12" Type="http://schemas.openxmlformats.org/officeDocument/2006/relationships/hyperlink" Target="https://biosciencecores.umd.edu/imaging.html" TargetMode="External"/><Relationship Id="rId17" Type="http://schemas.openxmlformats.org/officeDocument/2006/relationships/hyperlink" Target="https://www.nanocenter.umd.edu/aimlab/abou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ghtscatteringcenter.umd.edu/" TargetMode="External"/><Relationship Id="rId20" Type="http://schemas.openxmlformats.org/officeDocument/2006/relationships/hyperlink" Target="https://research.umd.edu/core-facilities/bs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em.umd.edu/sharedinstrumentation/massspectrometryfacility" TargetMode="External"/><Relationship Id="rId11" Type="http://schemas.openxmlformats.org/officeDocument/2006/relationships/hyperlink" Target="https://biosciencecores.umd.ed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2.chem.umd.edu/facility/bio-nmr/" TargetMode="External"/><Relationship Id="rId15" Type="http://schemas.openxmlformats.org/officeDocument/2006/relationships/hyperlink" Target="https://biosciencecores.umd.edu/proteomic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mns.umd.edu/research/shared-facilities" TargetMode="External"/><Relationship Id="rId19" Type="http://schemas.openxmlformats.org/officeDocument/2006/relationships/hyperlink" Target="https://bioe.umd.edu/bioworkshop" TargetMode="External"/><Relationship Id="rId4" Type="http://schemas.openxmlformats.org/officeDocument/2006/relationships/hyperlink" Target="http://www.chem.umd.edu/sharedinstrumentation" TargetMode="External"/><Relationship Id="rId9" Type="http://schemas.openxmlformats.org/officeDocument/2006/relationships/hyperlink" Target="http://www.chem.umd.edu/sharedinstrumentation/optical-instrumentation-facility/" TargetMode="External"/><Relationship Id="rId14" Type="http://schemas.openxmlformats.org/officeDocument/2006/relationships/hyperlink" Target="https://biosciencecores.umd.edu/flow-cytometry.html" TargetMode="External"/><Relationship Id="rId22" Type="http://schemas.openxmlformats.org/officeDocument/2006/relationships/hyperlink" Target="http://hpcc.um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10</cp:revision>
  <dcterms:created xsi:type="dcterms:W3CDTF">2020-12-07T20:56:00Z</dcterms:created>
  <dcterms:modified xsi:type="dcterms:W3CDTF">2020-12-08T15:54:00Z</dcterms:modified>
</cp:coreProperties>
</file>